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759B40" w14:textId="77777777" w:rsidR="00916A2C" w:rsidRPr="00954C7B" w:rsidRDefault="00916A2C" w:rsidP="00916A2C">
      <w:pPr>
        <w:pStyle w:val="Heading1"/>
        <w:jc w:val="center"/>
        <w:rPr>
          <w:rFonts w:ascii="Georgia" w:hAnsi="Georgia"/>
        </w:rPr>
      </w:pPr>
      <w:r w:rsidRPr="00954C7B">
        <w:rPr>
          <w:rFonts w:ascii="Georgia" w:hAnsi="Georgia"/>
        </w:rPr>
        <w:t>Sample Volunteer Job Description: Take My Hand</w:t>
      </w:r>
    </w:p>
    <w:p w14:paraId="50D1AA36" w14:textId="77777777" w:rsidR="00916A2C" w:rsidRDefault="00916A2C" w:rsidP="00916A2C"/>
    <w:p w14:paraId="167BA9CB" w14:textId="77777777" w:rsidR="00916A2C" w:rsidRDefault="00916A2C" w:rsidP="00916A2C">
      <w:pPr>
        <w:rPr>
          <w:sz w:val="20"/>
        </w:rPr>
      </w:pPr>
      <w:r>
        <w:rPr>
          <w:b/>
          <w:sz w:val="20"/>
        </w:rPr>
        <w:t>Position:</w:t>
      </w:r>
      <w:r>
        <w:rPr>
          <w:sz w:val="20"/>
        </w:rPr>
        <w:tab/>
        <w:t>Adult mentor to a child or teenager</w:t>
      </w:r>
    </w:p>
    <w:p w14:paraId="212D91DC" w14:textId="77777777" w:rsidR="00916A2C" w:rsidRDefault="00916A2C" w:rsidP="00916A2C">
      <w:pPr>
        <w:rPr>
          <w:sz w:val="20"/>
        </w:rPr>
      </w:pPr>
      <w:r w:rsidRPr="00F97E43">
        <w:rPr>
          <w:b/>
          <w:sz w:val="20"/>
        </w:rPr>
        <w:t>Reports to:</w:t>
      </w:r>
      <w:r>
        <w:rPr>
          <w:sz w:val="20"/>
        </w:rPr>
        <w:tab/>
        <w:t>Program director</w:t>
      </w:r>
    </w:p>
    <w:p w14:paraId="6C4178D7" w14:textId="77777777" w:rsidR="00916A2C" w:rsidRDefault="00916A2C" w:rsidP="00916A2C">
      <w:pPr>
        <w:rPr>
          <w:sz w:val="20"/>
        </w:rPr>
      </w:pPr>
      <w:r w:rsidRPr="00F97E43">
        <w:rPr>
          <w:b/>
          <w:sz w:val="20"/>
        </w:rPr>
        <w:t>Supervises:</w:t>
      </w:r>
      <w:r>
        <w:rPr>
          <w:sz w:val="20"/>
        </w:rPr>
        <w:tab/>
        <w:t>No supervising required</w:t>
      </w:r>
    </w:p>
    <w:p w14:paraId="26C5BABB" w14:textId="77777777" w:rsidR="00916A2C" w:rsidRPr="00F97E43" w:rsidRDefault="00916A2C" w:rsidP="00916A2C">
      <w:pPr>
        <w:pStyle w:val="Heading3"/>
        <w:rPr>
          <w:rFonts w:ascii="Times New Roman" w:hAnsi="Times New Roman"/>
          <w:b/>
          <w:sz w:val="20"/>
        </w:rPr>
      </w:pPr>
      <w:r w:rsidRPr="00F97E43">
        <w:rPr>
          <w:rFonts w:ascii="Times New Roman" w:hAnsi="Times New Roman"/>
          <w:b/>
          <w:sz w:val="20"/>
        </w:rPr>
        <w:t>Position Description</w:t>
      </w:r>
    </w:p>
    <w:p w14:paraId="0A995DB2" w14:textId="77777777" w:rsidR="00916A2C" w:rsidRDefault="00916A2C" w:rsidP="00916A2C">
      <w:pPr>
        <w:rPr>
          <w:sz w:val="20"/>
        </w:rPr>
      </w:pPr>
      <w:r>
        <w:rPr>
          <w:sz w:val="20"/>
        </w:rPr>
        <w:t>Take My Hand matches adults with children, ages 5 to 18, who need extra attention — usually because they live in single-parent households or foster care. Adult mentors spend several hours (an average of three times per month) with the same child, engaging in a variety of activities. In most instances, mentors become very important role models and have significant influence in the lives of young people.</w:t>
      </w:r>
    </w:p>
    <w:p w14:paraId="38AC2D43" w14:textId="77777777" w:rsidR="00916A2C" w:rsidRDefault="00916A2C" w:rsidP="00916A2C">
      <w:pPr>
        <w:rPr>
          <w:sz w:val="20"/>
        </w:rPr>
      </w:pPr>
    </w:p>
    <w:p w14:paraId="405134A3" w14:textId="77777777" w:rsidR="00916A2C" w:rsidRDefault="00916A2C" w:rsidP="00916A2C">
      <w:pPr>
        <w:rPr>
          <w:sz w:val="20"/>
        </w:rPr>
      </w:pPr>
      <w:r>
        <w:rPr>
          <w:sz w:val="20"/>
        </w:rPr>
        <w:t>Position requires background check, including fingerprinting.</w:t>
      </w:r>
    </w:p>
    <w:p w14:paraId="065D2E21" w14:textId="77777777" w:rsidR="00916A2C" w:rsidRPr="00F97E43" w:rsidRDefault="00916A2C" w:rsidP="00916A2C">
      <w:pPr>
        <w:pStyle w:val="Heading3"/>
        <w:rPr>
          <w:rFonts w:ascii="Times New Roman" w:hAnsi="Times New Roman"/>
          <w:b/>
          <w:sz w:val="20"/>
        </w:rPr>
      </w:pPr>
      <w:r w:rsidRPr="00F97E43">
        <w:rPr>
          <w:rFonts w:ascii="Times New Roman" w:hAnsi="Times New Roman"/>
          <w:b/>
          <w:sz w:val="20"/>
        </w:rPr>
        <w:t>Responsibilities</w:t>
      </w:r>
    </w:p>
    <w:p w14:paraId="3FBF6475" w14:textId="77777777" w:rsidR="00916A2C" w:rsidRPr="00525959" w:rsidRDefault="00916A2C" w:rsidP="00916A2C">
      <w:pPr>
        <w:numPr>
          <w:ilvl w:val="0"/>
          <w:numId w:val="1"/>
        </w:numPr>
        <w:rPr>
          <w:sz w:val="20"/>
        </w:rPr>
      </w:pPr>
      <w:r>
        <w:rPr>
          <w:sz w:val="20"/>
        </w:rPr>
        <w:t>Keep in close, consistent contact with one child matched through Take My Hand.</w:t>
      </w:r>
    </w:p>
    <w:p w14:paraId="2C7DA662" w14:textId="77777777" w:rsidR="00916A2C" w:rsidRPr="00525959" w:rsidRDefault="00916A2C" w:rsidP="00916A2C">
      <w:pPr>
        <w:numPr>
          <w:ilvl w:val="0"/>
          <w:numId w:val="2"/>
        </w:numPr>
        <w:rPr>
          <w:sz w:val="20"/>
        </w:rPr>
      </w:pPr>
      <w:r>
        <w:rPr>
          <w:sz w:val="20"/>
        </w:rPr>
        <w:t>Serve as a friend, a good listener, and a companion for a child growing up in a stressful environment.</w:t>
      </w:r>
    </w:p>
    <w:p w14:paraId="6B64DB2F" w14:textId="77777777" w:rsidR="00916A2C" w:rsidRPr="00525959" w:rsidRDefault="00916A2C" w:rsidP="00916A2C">
      <w:pPr>
        <w:numPr>
          <w:ilvl w:val="0"/>
          <w:numId w:val="5"/>
        </w:numPr>
        <w:rPr>
          <w:sz w:val="20"/>
        </w:rPr>
      </w:pPr>
      <w:r>
        <w:rPr>
          <w:sz w:val="20"/>
        </w:rPr>
        <w:t>Participate with the child in fun activities that honor the child’s interests.</w:t>
      </w:r>
    </w:p>
    <w:p w14:paraId="17399542" w14:textId="77777777" w:rsidR="00916A2C" w:rsidRPr="00525959" w:rsidRDefault="00916A2C" w:rsidP="00916A2C">
      <w:pPr>
        <w:numPr>
          <w:ilvl w:val="0"/>
          <w:numId w:val="3"/>
        </w:numPr>
        <w:rPr>
          <w:sz w:val="20"/>
        </w:rPr>
      </w:pPr>
      <w:r>
        <w:rPr>
          <w:sz w:val="20"/>
        </w:rPr>
        <w:t>Make a minimum one-year commitment to the organization and child.</w:t>
      </w:r>
    </w:p>
    <w:p w14:paraId="171FD022" w14:textId="77777777" w:rsidR="00916A2C" w:rsidRDefault="00916A2C" w:rsidP="00916A2C">
      <w:pPr>
        <w:numPr>
          <w:ilvl w:val="0"/>
          <w:numId w:val="4"/>
        </w:numPr>
        <w:rPr>
          <w:sz w:val="20"/>
        </w:rPr>
      </w:pPr>
      <w:r>
        <w:rPr>
          <w:sz w:val="20"/>
        </w:rPr>
        <w:t>Participate in an annual weekend-long workshop on child development.</w:t>
      </w:r>
    </w:p>
    <w:p w14:paraId="3A8062F2" w14:textId="77777777" w:rsidR="00916A2C" w:rsidRPr="00F97E43" w:rsidRDefault="00916A2C" w:rsidP="00916A2C">
      <w:pPr>
        <w:pStyle w:val="Heading3"/>
        <w:rPr>
          <w:rFonts w:ascii="Times New Roman" w:hAnsi="Times New Roman"/>
          <w:b/>
          <w:sz w:val="20"/>
        </w:rPr>
      </w:pPr>
      <w:r w:rsidRPr="00F97E43">
        <w:rPr>
          <w:rFonts w:ascii="Times New Roman" w:hAnsi="Times New Roman"/>
          <w:b/>
          <w:sz w:val="20"/>
        </w:rPr>
        <w:t>Guidelines for Mentors</w:t>
      </w:r>
    </w:p>
    <w:p w14:paraId="6A60B966" w14:textId="77777777" w:rsidR="00916A2C" w:rsidRPr="00525959" w:rsidRDefault="00916A2C" w:rsidP="00916A2C">
      <w:pPr>
        <w:numPr>
          <w:ilvl w:val="0"/>
          <w:numId w:val="6"/>
        </w:numPr>
        <w:rPr>
          <w:sz w:val="20"/>
        </w:rPr>
      </w:pPr>
      <w:r>
        <w:rPr>
          <w:sz w:val="20"/>
        </w:rPr>
        <w:t>Take My Hand mentors are not tutors or trainers, but friends and consistent companions to children.</w:t>
      </w:r>
    </w:p>
    <w:p w14:paraId="1BB575F1" w14:textId="77777777" w:rsidR="00916A2C" w:rsidRPr="00525959" w:rsidRDefault="00916A2C" w:rsidP="00916A2C">
      <w:pPr>
        <w:numPr>
          <w:ilvl w:val="0"/>
          <w:numId w:val="6"/>
        </w:numPr>
        <w:rPr>
          <w:sz w:val="20"/>
        </w:rPr>
      </w:pPr>
      <w:r>
        <w:rPr>
          <w:sz w:val="20"/>
        </w:rPr>
        <w:t>Mentors may not give their Take My Hand friends money or expensive gifts.</w:t>
      </w:r>
    </w:p>
    <w:p w14:paraId="1B7A6A02" w14:textId="77777777" w:rsidR="00916A2C" w:rsidRPr="00525959" w:rsidRDefault="00916A2C" w:rsidP="00916A2C">
      <w:pPr>
        <w:numPr>
          <w:ilvl w:val="0"/>
          <w:numId w:val="6"/>
        </w:numPr>
        <w:rPr>
          <w:sz w:val="20"/>
        </w:rPr>
      </w:pPr>
      <w:r>
        <w:rPr>
          <w:sz w:val="20"/>
        </w:rPr>
        <w:t>Mentors may not engage in dangerous activities with their Take My Hand friends.</w:t>
      </w:r>
    </w:p>
    <w:p w14:paraId="42417ED5" w14:textId="77777777" w:rsidR="002A7DC2" w:rsidRPr="00525959" w:rsidRDefault="00916A2C" w:rsidP="00525959">
      <w:pPr>
        <w:numPr>
          <w:ilvl w:val="0"/>
          <w:numId w:val="6"/>
        </w:numPr>
        <w:rPr>
          <w:sz w:val="20"/>
        </w:rPr>
      </w:pPr>
      <w:r>
        <w:rPr>
          <w:sz w:val="20"/>
        </w:rPr>
        <w:t>Mentors must clearly communicate with their friends’ families or caretakers about their children’s whereabouts.</w:t>
      </w:r>
      <w:bookmarkStart w:id="0" w:name="_GoBack"/>
      <w:bookmarkEnd w:id="0"/>
    </w:p>
    <w:sectPr w:rsidR="002A7DC2" w:rsidRPr="0052595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067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 w:hint="default"/>
      </w:rPr>
    </w:lvl>
  </w:abstractNum>
  <w:abstractNum w:abstractNumId="1">
    <w:nsid w:val="14A666F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 w:hint="default"/>
      </w:rPr>
    </w:lvl>
  </w:abstractNum>
  <w:abstractNum w:abstractNumId="2">
    <w:nsid w:val="1D6729A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 w:hint="default"/>
      </w:rPr>
    </w:lvl>
  </w:abstractNum>
  <w:abstractNum w:abstractNumId="3">
    <w:nsid w:val="28FE4AF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 w:hint="default"/>
      </w:rPr>
    </w:lvl>
  </w:abstractNum>
  <w:abstractNum w:abstractNumId="4">
    <w:nsid w:val="348220A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 w:hint="default"/>
      </w:rPr>
    </w:lvl>
  </w:abstractNum>
  <w:abstractNum w:abstractNumId="5">
    <w:nsid w:val="6F4D197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A2C"/>
    <w:rsid w:val="002A7DC2"/>
    <w:rsid w:val="003E4F8E"/>
    <w:rsid w:val="00525959"/>
    <w:rsid w:val="005B6398"/>
    <w:rsid w:val="00916A2C"/>
    <w:rsid w:val="00B3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ECF8E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A2C"/>
    <w:pPr>
      <w:autoSpaceDE w:val="0"/>
      <w:autoSpaceDN w:val="0"/>
    </w:pPr>
    <w:rPr>
      <w:rFonts w:eastAsia="Times New Roman"/>
      <w:bCs w:val="0"/>
    </w:rPr>
  </w:style>
  <w:style w:type="paragraph" w:styleId="Heading1">
    <w:name w:val="heading 1"/>
    <w:basedOn w:val="Normal"/>
    <w:next w:val="Normal"/>
    <w:link w:val="Heading1Char"/>
    <w:qFormat/>
    <w:rsid w:val="00B36E57"/>
    <w:pPr>
      <w:keepNext/>
      <w:spacing w:before="240" w:after="60"/>
      <w:outlineLvl w:val="0"/>
    </w:pPr>
    <w:rPr>
      <w:rFonts w:asciiTheme="majorHAnsi" w:eastAsiaTheme="majorEastAsia" w:hAnsiTheme="majorHAnsi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E57"/>
    <w:pPr>
      <w:keepNext/>
      <w:spacing w:before="240" w:after="60"/>
      <w:outlineLvl w:val="1"/>
    </w:pPr>
    <w:rPr>
      <w:rFonts w:asciiTheme="majorHAnsi" w:eastAsiaTheme="majorEastAsia" w:hAnsiTheme="majorHAnsi"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B36E57"/>
    <w:pPr>
      <w:keepNext/>
      <w:spacing w:before="240" w:after="60"/>
      <w:outlineLvl w:val="2"/>
    </w:pPr>
    <w:rPr>
      <w:rFonts w:asciiTheme="majorHAnsi" w:eastAsiaTheme="majorEastAsia" w:hAnsiTheme="majorHAnsi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E57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E57"/>
    <w:pPr>
      <w:spacing w:before="240" w:after="60"/>
      <w:outlineLvl w:val="4"/>
    </w:pPr>
    <w:rPr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E57"/>
    <w:pPr>
      <w:spacing w:before="240" w:after="6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E57"/>
    <w:pPr>
      <w:spacing w:before="240" w:after="60"/>
      <w:outlineLvl w:val="6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E57"/>
    <w:pPr>
      <w:spacing w:before="240" w:after="60"/>
      <w:outlineLvl w:val="7"/>
    </w:pPr>
    <w:rPr>
      <w:b/>
      <w:bCs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E57"/>
    <w:pPr>
      <w:spacing w:before="240" w:after="60"/>
      <w:outlineLvl w:val="8"/>
    </w:pPr>
    <w:rPr>
      <w:rFonts w:asciiTheme="majorHAnsi" w:eastAsiaTheme="majorEastAsia" w:hAnsiTheme="maj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E57"/>
    <w:rPr>
      <w:rFonts w:asciiTheme="majorHAnsi" w:eastAsiaTheme="majorEastAsia" w:hAnsiTheme="majorHAnsi"/>
      <w:b/>
      <w:bCs w:val="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E57"/>
    <w:rPr>
      <w:rFonts w:asciiTheme="majorHAnsi" w:eastAsiaTheme="majorEastAsia" w:hAnsiTheme="majorHAnsi"/>
      <w:b/>
      <w:bCs w:val="0"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E57"/>
    <w:rPr>
      <w:rFonts w:asciiTheme="majorHAnsi" w:eastAsiaTheme="majorEastAsia" w:hAnsiTheme="majorHAnsi"/>
      <w:b/>
      <w:bCs w:val="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E57"/>
    <w:rPr>
      <w:b/>
      <w:bCs w:val="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E57"/>
    <w:rPr>
      <w:b/>
      <w:bCs w:val="0"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E57"/>
    <w:rPr>
      <w:b/>
      <w:bCs w:val="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E57"/>
  </w:style>
  <w:style w:type="character" w:customStyle="1" w:styleId="Heading8Char">
    <w:name w:val="Heading 8 Char"/>
    <w:basedOn w:val="DefaultParagraphFont"/>
    <w:link w:val="Heading8"/>
    <w:uiPriority w:val="9"/>
    <w:semiHidden/>
    <w:rsid w:val="00B36E57"/>
    <w:rPr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E5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36E57"/>
    <w:pPr>
      <w:spacing w:before="240" w:after="60"/>
      <w:jc w:val="center"/>
      <w:outlineLvl w:val="0"/>
    </w:pPr>
    <w:rPr>
      <w:rFonts w:asciiTheme="majorHAnsi" w:eastAsiaTheme="majorEastAsia" w:hAnsiTheme="majorHAnsi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36E57"/>
    <w:rPr>
      <w:rFonts w:asciiTheme="majorHAnsi" w:eastAsiaTheme="majorEastAsia" w:hAnsiTheme="majorHAnsi"/>
      <w:b/>
      <w:bCs w:val="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E57"/>
    <w:pPr>
      <w:spacing w:after="60"/>
      <w:jc w:val="center"/>
      <w:outlineLvl w:val="1"/>
    </w:pPr>
    <w:rPr>
      <w:rFonts w:asciiTheme="majorHAnsi" w:eastAsiaTheme="majorEastAsia" w:hAnsiTheme="majorHAnsi"/>
      <w:b/>
      <w:bCs/>
    </w:rPr>
  </w:style>
  <w:style w:type="character" w:customStyle="1" w:styleId="SubtitleChar">
    <w:name w:val="Subtitle Char"/>
    <w:basedOn w:val="DefaultParagraphFont"/>
    <w:link w:val="Subtitle"/>
    <w:uiPriority w:val="11"/>
    <w:rsid w:val="00B36E57"/>
    <w:rPr>
      <w:rFonts w:asciiTheme="majorHAnsi" w:eastAsiaTheme="majorEastAsia" w:hAnsiTheme="majorHAnsi"/>
    </w:rPr>
  </w:style>
  <w:style w:type="character" w:styleId="Strong">
    <w:name w:val="Strong"/>
    <w:basedOn w:val="DefaultParagraphFont"/>
    <w:uiPriority w:val="22"/>
    <w:qFormat/>
    <w:rsid w:val="00B36E57"/>
    <w:rPr>
      <w:b/>
      <w:bCs w:val="0"/>
    </w:rPr>
  </w:style>
  <w:style w:type="character" w:styleId="Emphasis">
    <w:name w:val="Emphasis"/>
    <w:basedOn w:val="DefaultParagraphFont"/>
    <w:uiPriority w:val="20"/>
    <w:qFormat/>
    <w:rsid w:val="00B36E5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36E57"/>
    <w:rPr>
      <w:szCs w:val="32"/>
    </w:rPr>
  </w:style>
  <w:style w:type="paragraph" w:styleId="ListParagraph">
    <w:name w:val="List Paragraph"/>
    <w:basedOn w:val="Normal"/>
    <w:uiPriority w:val="34"/>
    <w:qFormat/>
    <w:rsid w:val="00B36E5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36E57"/>
    <w:rPr>
      <w:b/>
      <w:bCs/>
      <w:i/>
    </w:rPr>
  </w:style>
  <w:style w:type="character" w:customStyle="1" w:styleId="QuoteChar">
    <w:name w:val="Quote Char"/>
    <w:basedOn w:val="DefaultParagraphFont"/>
    <w:link w:val="Quote"/>
    <w:uiPriority w:val="29"/>
    <w:rsid w:val="00B36E57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E57"/>
    <w:pPr>
      <w:ind w:left="720" w:right="720"/>
    </w:pPr>
    <w:rPr>
      <w:bCs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E57"/>
    <w:rPr>
      <w:b/>
      <w:i/>
    </w:rPr>
  </w:style>
  <w:style w:type="character" w:styleId="SubtleEmphasis">
    <w:name w:val="Subtle Emphasis"/>
    <w:uiPriority w:val="19"/>
    <w:qFormat/>
    <w:rsid w:val="00B36E5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36E5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36E5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36E5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36E5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6E57"/>
    <w:pPr>
      <w:outlineLvl w:val="9"/>
    </w:pPr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A2C"/>
    <w:pPr>
      <w:autoSpaceDE w:val="0"/>
      <w:autoSpaceDN w:val="0"/>
    </w:pPr>
    <w:rPr>
      <w:rFonts w:eastAsia="Times New Roman"/>
      <w:bCs w:val="0"/>
    </w:rPr>
  </w:style>
  <w:style w:type="paragraph" w:styleId="Heading1">
    <w:name w:val="heading 1"/>
    <w:basedOn w:val="Normal"/>
    <w:next w:val="Normal"/>
    <w:link w:val="Heading1Char"/>
    <w:qFormat/>
    <w:rsid w:val="00B36E57"/>
    <w:pPr>
      <w:keepNext/>
      <w:spacing w:before="240" w:after="60"/>
      <w:outlineLvl w:val="0"/>
    </w:pPr>
    <w:rPr>
      <w:rFonts w:asciiTheme="majorHAnsi" w:eastAsiaTheme="majorEastAsia" w:hAnsiTheme="majorHAnsi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E57"/>
    <w:pPr>
      <w:keepNext/>
      <w:spacing w:before="240" w:after="60"/>
      <w:outlineLvl w:val="1"/>
    </w:pPr>
    <w:rPr>
      <w:rFonts w:asciiTheme="majorHAnsi" w:eastAsiaTheme="majorEastAsia" w:hAnsiTheme="majorHAnsi"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B36E57"/>
    <w:pPr>
      <w:keepNext/>
      <w:spacing w:before="240" w:after="60"/>
      <w:outlineLvl w:val="2"/>
    </w:pPr>
    <w:rPr>
      <w:rFonts w:asciiTheme="majorHAnsi" w:eastAsiaTheme="majorEastAsia" w:hAnsiTheme="majorHAnsi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E57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E57"/>
    <w:pPr>
      <w:spacing w:before="240" w:after="60"/>
      <w:outlineLvl w:val="4"/>
    </w:pPr>
    <w:rPr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E57"/>
    <w:pPr>
      <w:spacing w:before="240" w:after="6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E57"/>
    <w:pPr>
      <w:spacing w:before="240" w:after="60"/>
      <w:outlineLvl w:val="6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E57"/>
    <w:pPr>
      <w:spacing w:before="240" w:after="60"/>
      <w:outlineLvl w:val="7"/>
    </w:pPr>
    <w:rPr>
      <w:b/>
      <w:bCs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E57"/>
    <w:pPr>
      <w:spacing w:before="240" w:after="60"/>
      <w:outlineLvl w:val="8"/>
    </w:pPr>
    <w:rPr>
      <w:rFonts w:asciiTheme="majorHAnsi" w:eastAsiaTheme="majorEastAsia" w:hAnsiTheme="maj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E57"/>
    <w:rPr>
      <w:rFonts w:asciiTheme="majorHAnsi" w:eastAsiaTheme="majorEastAsia" w:hAnsiTheme="majorHAnsi"/>
      <w:b/>
      <w:bCs w:val="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E57"/>
    <w:rPr>
      <w:rFonts w:asciiTheme="majorHAnsi" w:eastAsiaTheme="majorEastAsia" w:hAnsiTheme="majorHAnsi"/>
      <w:b/>
      <w:bCs w:val="0"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E57"/>
    <w:rPr>
      <w:rFonts w:asciiTheme="majorHAnsi" w:eastAsiaTheme="majorEastAsia" w:hAnsiTheme="majorHAnsi"/>
      <w:b/>
      <w:bCs w:val="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E57"/>
    <w:rPr>
      <w:b/>
      <w:bCs w:val="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E57"/>
    <w:rPr>
      <w:b/>
      <w:bCs w:val="0"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E57"/>
    <w:rPr>
      <w:b/>
      <w:bCs w:val="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E57"/>
  </w:style>
  <w:style w:type="character" w:customStyle="1" w:styleId="Heading8Char">
    <w:name w:val="Heading 8 Char"/>
    <w:basedOn w:val="DefaultParagraphFont"/>
    <w:link w:val="Heading8"/>
    <w:uiPriority w:val="9"/>
    <w:semiHidden/>
    <w:rsid w:val="00B36E57"/>
    <w:rPr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E5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36E57"/>
    <w:pPr>
      <w:spacing w:before="240" w:after="60"/>
      <w:jc w:val="center"/>
      <w:outlineLvl w:val="0"/>
    </w:pPr>
    <w:rPr>
      <w:rFonts w:asciiTheme="majorHAnsi" w:eastAsiaTheme="majorEastAsia" w:hAnsiTheme="majorHAnsi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36E57"/>
    <w:rPr>
      <w:rFonts w:asciiTheme="majorHAnsi" w:eastAsiaTheme="majorEastAsia" w:hAnsiTheme="majorHAnsi"/>
      <w:b/>
      <w:bCs w:val="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E57"/>
    <w:pPr>
      <w:spacing w:after="60"/>
      <w:jc w:val="center"/>
      <w:outlineLvl w:val="1"/>
    </w:pPr>
    <w:rPr>
      <w:rFonts w:asciiTheme="majorHAnsi" w:eastAsiaTheme="majorEastAsia" w:hAnsiTheme="majorHAnsi"/>
      <w:b/>
      <w:bCs/>
    </w:rPr>
  </w:style>
  <w:style w:type="character" w:customStyle="1" w:styleId="SubtitleChar">
    <w:name w:val="Subtitle Char"/>
    <w:basedOn w:val="DefaultParagraphFont"/>
    <w:link w:val="Subtitle"/>
    <w:uiPriority w:val="11"/>
    <w:rsid w:val="00B36E57"/>
    <w:rPr>
      <w:rFonts w:asciiTheme="majorHAnsi" w:eastAsiaTheme="majorEastAsia" w:hAnsiTheme="majorHAnsi"/>
    </w:rPr>
  </w:style>
  <w:style w:type="character" w:styleId="Strong">
    <w:name w:val="Strong"/>
    <w:basedOn w:val="DefaultParagraphFont"/>
    <w:uiPriority w:val="22"/>
    <w:qFormat/>
    <w:rsid w:val="00B36E57"/>
    <w:rPr>
      <w:b/>
      <w:bCs w:val="0"/>
    </w:rPr>
  </w:style>
  <w:style w:type="character" w:styleId="Emphasis">
    <w:name w:val="Emphasis"/>
    <w:basedOn w:val="DefaultParagraphFont"/>
    <w:uiPriority w:val="20"/>
    <w:qFormat/>
    <w:rsid w:val="00B36E5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36E57"/>
    <w:rPr>
      <w:szCs w:val="32"/>
    </w:rPr>
  </w:style>
  <w:style w:type="paragraph" w:styleId="ListParagraph">
    <w:name w:val="List Paragraph"/>
    <w:basedOn w:val="Normal"/>
    <w:uiPriority w:val="34"/>
    <w:qFormat/>
    <w:rsid w:val="00B36E5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36E57"/>
    <w:rPr>
      <w:b/>
      <w:bCs/>
      <w:i/>
    </w:rPr>
  </w:style>
  <w:style w:type="character" w:customStyle="1" w:styleId="QuoteChar">
    <w:name w:val="Quote Char"/>
    <w:basedOn w:val="DefaultParagraphFont"/>
    <w:link w:val="Quote"/>
    <w:uiPriority w:val="29"/>
    <w:rsid w:val="00B36E57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E57"/>
    <w:pPr>
      <w:ind w:left="720" w:right="720"/>
    </w:pPr>
    <w:rPr>
      <w:bCs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E57"/>
    <w:rPr>
      <w:b/>
      <w:i/>
    </w:rPr>
  </w:style>
  <w:style w:type="character" w:styleId="SubtleEmphasis">
    <w:name w:val="Subtle Emphasis"/>
    <w:uiPriority w:val="19"/>
    <w:qFormat/>
    <w:rsid w:val="00B36E5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36E5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36E5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36E5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36E5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6E57"/>
    <w:pPr>
      <w:outlineLvl w:val="9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</dc:creator>
  <cp:lastModifiedBy>Liz Kuball</cp:lastModifiedBy>
  <cp:revision>2</cp:revision>
  <dcterms:created xsi:type="dcterms:W3CDTF">2016-07-08T21:53:00Z</dcterms:created>
  <dcterms:modified xsi:type="dcterms:W3CDTF">2016-09-28T23:23:00Z</dcterms:modified>
</cp:coreProperties>
</file>