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513FC" w14:textId="77777777" w:rsidR="00A047B7" w:rsidRPr="006861BF" w:rsidRDefault="00A047B7" w:rsidP="00A047B7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4 </w:t>
      </w:r>
      <w:r w:rsidRPr="006861BF">
        <w:rPr>
          <w:rFonts w:ascii="Georgia" w:hAnsi="Georgia"/>
        </w:rPr>
        <w:t>Web Resources</w:t>
      </w:r>
    </w:p>
    <w:p w14:paraId="58EC6836" w14:textId="77777777" w:rsidR="00A047B7" w:rsidRDefault="00A047B7" w:rsidP="00A047B7">
      <w:pPr>
        <w:rPr>
          <w:b/>
          <w:bCs/>
        </w:rPr>
      </w:pPr>
    </w:p>
    <w:p w14:paraId="0066CC44" w14:textId="77777777" w:rsidR="00A047B7" w:rsidRDefault="00A047B7" w:rsidP="00A047B7">
      <w:pPr>
        <w:rPr>
          <w:b/>
          <w:bCs/>
        </w:rPr>
      </w:pPr>
      <w:r>
        <w:rPr>
          <w:b/>
          <w:bCs/>
        </w:rPr>
        <w:t>Find Legal Forms Online</w:t>
      </w:r>
    </w:p>
    <w:p w14:paraId="02B70EB8" w14:textId="77777777" w:rsidR="00A047B7" w:rsidRDefault="001E42A2" w:rsidP="00A047B7">
      <w:hyperlink r:id="rId5" w:history="1">
        <w:r w:rsidR="00A047B7">
          <w:rPr>
            <w:rStyle w:val="Hyperlink"/>
            <w:rFonts w:eastAsiaTheme="majorEastAsia"/>
          </w:rPr>
          <w:t>http://www.findlegalforms.com/xcart/customer/home.php?cat=727&amp;partner=formsdesk</w:t>
        </w:r>
      </w:hyperlink>
    </w:p>
    <w:p w14:paraId="43BC5D4C" w14:textId="77777777" w:rsidR="00A047B7" w:rsidRDefault="00A047B7" w:rsidP="00A047B7">
      <w:r>
        <w:t>Link to articles of incorporation kits for states in the United States. There is a charge for this service.</w:t>
      </w:r>
    </w:p>
    <w:p w14:paraId="2C53F428" w14:textId="77777777" w:rsidR="00A047B7" w:rsidRDefault="00A047B7" w:rsidP="00A047B7">
      <w:pPr>
        <w:rPr>
          <w:b/>
          <w:bCs/>
        </w:rPr>
      </w:pPr>
    </w:p>
    <w:p w14:paraId="2BCA67FE" w14:textId="77777777" w:rsidR="00A047B7" w:rsidRPr="001E42A2" w:rsidRDefault="00A047B7" w:rsidP="001E42A2">
      <w:pPr>
        <w:rPr>
          <w:b/>
        </w:rPr>
      </w:pPr>
      <w:r w:rsidRPr="001E42A2">
        <w:rPr>
          <w:b/>
        </w:rPr>
        <w:t>IRS Publications and Forms</w:t>
      </w:r>
    </w:p>
    <w:p w14:paraId="0F043D5D" w14:textId="77777777" w:rsidR="00B8206B" w:rsidRDefault="001E42A2" w:rsidP="00A047B7">
      <w:hyperlink r:id="rId6" w:history="1">
        <w:r w:rsidR="00B8206B" w:rsidRPr="002A0CE4">
          <w:rPr>
            <w:rStyle w:val="Hyperlink"/>
          </w:rPr>
          <w:t>https://www.irs.gov/forms-pubs</w:t>
        </w:r>
      </w:hyperlink>
    </w:p>
    <w:p w14:paraId="30B2D434" w14:textId="77777777" w:rsidR="00A047B7" w:rsidRDefault="00A047B7" w:rsidP="00A047B7">
      <w:r>
        <w:t xml:space="preserve">Section of the IRS website </w:t>
      </w:r>
      <w:r w:rsidR="00B8206B">
        <w:t>where forms can be downloaded</w:t>
      </w:r>
      <w:r>
        <w:t>.</w:t>
      </w:r>
    </w:p>
    <w:p w14:paraId="5783AA4D" w14:textId="77777777" w:rsidR="00A047B7" w:rsidRDefault="00A047B7" w:rsidP="00A047B7"/>
    <w:p w14:paraId="71293CE3" w14:textId="77777777" w:rsidR="00A047B7" w:rsidRPr="001E42A2" w:rsidRDefault="00A047B7" w:rsidP="001E42A2">
      <w:pPr>
        <w:rPr>
          <w:b/>
        </w:rPr>
      </w:pPr>
      <w:r w:rsidRPr="001E42A2">
        <w:rPr>
          <w:b/>
        </w:rPr>
        <w:t>IRS Tax-Exempt Organizations</w:t>
      </w:r>
    </w:p>
    <w:p w14:paraId="5611C667" w14:textId="77777777" w:rsidR="00A047B7" w:rsidRDefault="001E42A2" w:rsidP="00A047B7">
      <w:hyperlink r:id="rId7" w:history="1">
        <w:r w:rsidR="00A047B7" w:rsidRPr="00C96DB5">
          <w:rPr>
            <w:rStyle w:val="Hyperlink"/>
            <w:rFonts w:eastAsiaTheme="majorEastAsia"/>
          </w:rPr>
          <w:t>http://www.irs.gov/Charities-&amp;-Non-Profits</w:t>
        </w:r>
      </w:hyperlink>
    </w:p>
    <w:p w14:paraId="02F533AA" w14:textId="77777777" w:rsidR="00A047B7" w:rsidRDefault="00A047B7" w:rsidP="00A047B7">
      <w:r>
        <w:t>General information from the IRS about nonprofit organizations.</w:t>
      </w:r>
    </w:p>
    <w:p w14:paraId="13CBB6DC" w14:textId="77777777" w:rsidR="00A047B7" w:rsidRDefault="00A047B7" w:rsidP="00A047B7"/>
    <w:p w14:paraId="0932CEF3" w14:textId="77777777" w:rsidR="00A047B7" w:rsidRPr="00C56905" w:rsidRDefault="00A047B7" w:rsidP="00A047B7">
      <w:pPr>
        <w:rPr>
          <w:b/>
        </w:rPr>
      </w:pPr>
      <w:r w:rsidRPr="00C56905">
        <w:rPr>
          <w:b/>
        </w:rPr>
        <w:t>Stay Exempt</w:t>
      </w:r>
    </w:p>
    <w:p w14:paraId="7D39ED28" w14:textId="77777777" w:rsidR="00B8206B" w:rsidRDefault="001E42A2" w:rsidP="00A047B7">
      <w:hyperlink r:id="rId8" w:history="1">
        <w:r>
          <w:rPr>
            <w:rStyle w:val="Hyperlink"/>
          </w:rPr>
          <w:t>https://www.stayexempt.irs.gov</w:t>
        </w:r>
      </w:hyperlink>
    </w:p>
    <w:p w14:paraId="324C102B" w14:textId="77777777" w:rsidR="00A047B7" w:rsidRDefault="001E42A2" w:rsidP="00A047B7">
      <w:r>
        <w:t>O</w:t>
      </w:r>
      <w:r w:rsidR="00A047B7">
        <w:t>nline tutorial</w:t>
      </w:r>
      <w:r w:rsidR="00B8206B">
        <w:t>s and other information about</w:t>
      </w:r>
      <w:r w:rsidR="00A047B7">
        <w:t xml:space="preserve"> applying for your tax exemption.</w:t>
      </w:r>
    </w:p>
    <w:p w14:paraId="2B15062F" w14:textId="77777777" w:rsidR="001E42A2" w:rsidRPr="001E42A2" w:rsidRDefault="001E42A2" w:rsidP="00A047B7"/>
    <w:p w14:paraId="609AF444" w14:textId="77777777" w:rsidR="00A047B7" w:rsidRDefault="00A047B7" w:rsidP="00A047B7">
      <w:r w:rsidRPr="00344BEF">
        <w:rPr>
          <w:b/>
          <w:i/>
        </w:rPr>
        <w:t>Note:</w:t>
      </w:r>
      <w:r>
        <w:t xml:space="preserve"> If the IRS links are broken, go to </w:t>
      </w:r>
      <w:hyperlink r:id="rId9" w:history="1">
        <w:r w:rsidRPr="002C2213">
          <w:rPr>
            <w:rStyle w:val="Hyperlink"/>
            <w:rFonts w:eastAsiaTheme="majorEastAsia"/>
          </w:rPr>
          <w:t>www.irs.gov</w:t>
        </w:r>
      </w:hyperlink>
      <w:r>
        <w:t xml:space="preserve"> and search for the materials.</w:t>
      </w:r>
    </w:p>
    <w:p w14:paraId="3399C193" w14:textId="77777777" w:rsidR="00A047B7" w:rsidRDefault="00A047B7" w:rsidP="00A047B7"/>
    <w:p w14:paraId="2CA3FB52" w14:textId="77777777" w:rsidR="00A047B7" w:rsidRDefault="001E42A2" w:rsidP="00A047B7">
      <w:pPr>
        <w:rPr>
          <w:b/>
          <w:bCs/>
        </w:rPr>
      </w:pPr>
      <w:r>
        <w:rPr>
          <w:b/>
          <w:bCs/>
        </w:rPr>
        <w:t>Information about L</w:t>
      </w:r>
      <w:r w:rsidR="003D7317">
        <w:rPr>
          <w:b/>
          <w:bCs/>
        </w:rPr>
        <w:t>obbying for 501(c)(3)</w:t>
      </w:r>
      <w:r w:rsidR="00A047B7">
        <w:rPr>
          <w:b/>
          <w:bCs/>
        </w:rPr>
        <w:t xml:space="preserve"> Nonprofit Organizations</w:t>
      </w:r>
    </w:p>
    <w:p w14:paraId="29ED473E" w14:textId="77777777" w:rsidR="003D7317" w:rsidRDefault="001E42A2" w:rsidP="00A047B7">
      <w:hyperlink r:id="rId10" w:history="1">
        <w:r>
          <w:rPr>
            <w:rStyle w:val="Hyperlink"/>
          </w:rPr>
          <w:t>http://www.grantspace.org/tools/knowledge-base/Nonprofit-Management/Accountability/lobbying</w:t>
        </w:r>
      </w:hyperlink>
    </w:p>
    <w:p w14:paraId="0ED2CFD2" w14:textId="77777777" w:rsidR="00A047B7" w:rsidRDefault="003D7317" w:rsidP="00A047B7">
      <w:proofErr w:type="spellStart"/>
      <w:r>
        <w:t>GrantSpace</w:t>
      </w:r>
      <w:proofErr w:type="spellEnd"/>
      <w:r w:rsidR="00A047B7">
        <w:t xml:space="preserve"> provides </w:t>
      </w:r>
      <w:r>
        <w:t>information</w:t>
      </w:r>
      <w:r w:rsidR="00A047B7">
        <w:t xml:space="preserve"> to help nonprofits understand how lobbying is defined and how much lobbying they may do.</w:t>
      </w:r>
    </w:p>
    <w:p w14:paraId="487B6AE7" w14:textId="77777777" w:rsidR="003D7317" w:rsidRDefault="003D7317" w:rsidP="00A047B7"/>
    <w:p w14:paraId="41C101ED" w14:textId="77777777" w:rsidR="003D7317" w:rsidRPr="00666935" w:rsidRDefault="003D7317" w:rsidP="00A047B7">
      <w:pPr>
        <w:rPr>
          <w:b/>
        </w:rPr>
      </w:pPr>
      <w:r w:rsidRPr="00666935">
        <w:rPr>
          <w:b/>
        </w:rPr>
        <w:t>Nonprofit Advocacy</w:t>
      </w:r>
    </w:p>
    <w:p w14:paraId="2473AB0E" w14:textId="77777777" w:rsidR="003D7317" w:rsidRDefault="001E42A2" w:rsidP="00A047B7">
      <w:hyperlink r:id="rId11" w:history="1">
        <w:r w:rsidR="003D7317" w:rsidRPr="002A0CE4">
          <w:rPr>
            <w:rStyle w:val="Hyperlink"/>
          </w:rPr>
          <w:t>https://www.councilofnonprofits.org/everyday-advocacy</w:t>
        </w:r>
      </w:hyperlink>
    </w:p>
    <w:p w14:paraId="0475F648" w14:textId="77777777" w:rsidR="003D7317" w:rsidRDefault="003D7317" w:rsidP="00A047B7">
      <w:r>
        <w:t>A primer on nonprofit advocacy from the National Council of Nonprofits</w:t>
      </w:r>
      <w:r w:rsidR="001E42A2">
        <w:t>.</w:t>
      </w:r>
    </w:p>
    <w:p w14:paraId="3C75D27E" w14:textId="77777777" w:rsidR="001E42A2" w:rsidRDefault="001E42A2" w:rsidP="00A047B7"/>
    <w:p w14:paraId="0F18F74E" w14:textId="77777777" w:rsidR="00A047B7" w:rsidRPr="001E42A2" w:rsidRDefault="00A047B7" w:rsidP="001E42A2">
      <w:pPr>
        <w:rPr>
          <w:b/>
        </w:rPr>
      </w:pPr>
      <w:r w:rsidRPr="001E42A2">
        <w:rPr>
          <w:b/>
        </w:rPr>
        <w:t>Sample Bylaws</w:t>
      </w:r>
    </w:p>
    <w:p w14:paraId="4BD42268" w14:textId="77777777" w:rsidR="00A047B7" w:rsidRDefault="001E42A2" w:rsidP="00A047B7">
      <w:hyperlink r:id="rId12" w:history="1">
        <w:r w:rsidR="00A047B7" w:rsidRPr="00C96DB5">
          <w:rPr>
            <w:rStyle w:val="Hyperlink"/>
            <w:rFonts w:eastAsiaTheme="majorEastAsia"/>
          </w:rPr>
          <w:t>http://www.grantspace.org/Tools/Knowledge-Base/Nonprofit-Management/Establishment/Nonprofit-bylaws</w:t>
        </w:r>
      </w:hyperlink>
    </w:p>
    <w:p w14:paraId="2438DD07" w14:textId="77777777" w:rsidR="002A7DC2" w:rsidRDefault="00A047B7">
      <w:proofErr w:type="spellStart"/>
      <w:r>
        <w:t>GrantSpace</w:t>
      </w:r>
      <w:proofErr w:type="spellEnd"/>
      <w:r w:rsidR="003D7317">
        <w:t xml:space="preserve"> </w:t>
      </w:r>
      <w:r>
        <w:t>has information about nonprofit bylaws and links to sa</w:t>
      </w:r>
      <w:bookmarkStart w:id="0" w:name="_GoBack"/>
      <w:bookmarkEnd w:id="0"/>
      <w:r>
        <w:t>mple bylaws.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B7"/>
    <w:rsid w:val="001E42A2"/>
    <w:rsid w:val="002A7DC2"/>
    <w:rsid w:val="003D7317"/>
    <w:rsid w:val="003E4F8E"/>
    <w:rsid w:val="005B6398"/>
    <w:rsid w:val="00666935"/>
    <w:rsid w:val="00A047B7"/>
    <w:rsid w:val="00B36E57"/>
    <w:rsid w:val="00B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235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7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A047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7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A04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ouncilofnonprofits.org/everyday-advocacy" TargetMode="External"/><Relationship Id="rId12" Type="http://schemas.openxmlformats.org/officeDocument/2006/relationships/hyperlink" Target="http://www.grantspace.org/Tools/Knowledge-Base/Nonprofit-Management/Establishment/Nonprofit-bylaw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indlegalforms.com/xcart/customer/home.php?cat=727&amp;partner=formsdesk" TargetMode="External"/><Relationship Id="rId6" Type="http://schemas.openxmlformats.org/officeDocument/2006/relationships/hyperlink" Target="https://www.irs.gov/forms-pubs" TargetMode="External"/><Relationship Id="rId7" Type="http://schemas.openxmlformats.org/officeDocument/2006/relationships/hyperlink" Target="http://www.irs.gov/Charities-&amp;-Non-Profits" TargetMode="External"/><Relationship Id="rId8" Type="http://schemas.openxmlformats.org/officeDocument/2006/relationships/hyperlink" Target="https://www.stayexempt.irs.gov" TargetMode="External"/><Relationship Id="rId9" Type="http://schemas.openxmlformats.org/officeDocument/2006/relationships/hyperlink" Target="http://www.irs.gov" TargetMode="External"/><Relationship Id="rId10" Type="http://schemas.openxmlformats.org/officeDocument/2006/relationships/hyperlink" Target="http://www.grantspace.org/tools/knowledge-base/Nonprofit-Management/Accountability/lobby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5</cp:revision>
  <dcterms:created xsi:type="dcterms:W3CDTF">2016-07-08T17:21:00Z</dcterms:created>
  <dcterms:modified xsi:type="dcterms:W3CDTF">2016-09-15T01:11:00Z</dcterms:modified>
</cp:coreProperties>
</file>